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443" w:rsidRPr="00581443" w:rsidRDefault="00581443" w:rsidP="00581443">
      <w:pPr>
        <w:shd w:val="clear" w:color="auto" w:fill="FFFFFF"/>
        <w:spacing w:before="150" w:after="150" w:line="420" w:lineRule="atLeast"/>
        <w:outlineLvl w:val="0"/>
        <w:rPr>
          <w:rFonts w:ascii="Arial" w:eastAsia="Times New Roman" w:hAnsi="Arial" w:cs="Arial"/>
          <w:color w:val="2E2E2E"/>
          <w:kern w:val="36"/>
          <w:sz w:val="33"/>
          <w:szCs w:val="33"/>
          <w:lang w:eastAsia="ru-RU"/>
        </w:rPr>
      </w:pPr>
      <w:r w:rsidRPr="00581443">
        <w:rPr>
          <w:rFonts w:ascii="Arial" w:eastAsia="Times New Roman" w:hAnsi="Arial" w:cs="Arial"/>
          <w:color w:val="2E2E2E"/>
          <w:kern w:val="36"/>
          <w:sz w:val="33"/>
          <w:szCs w:val="33"/>
          <w:lang w:eastAsia="ru-RU"/>
        </w:rPr>
        <w:t>Положение о порядке обработки персональных данных работников</w:t>
      </w:r>
    </w:p>
    <w:p w:rsidR="00581443" w:rsidRPr="00581443" w:rsidRDefault="00581443" w:rsidP="00581443">
      <w:pPr>
        <w:shd w:val="clear" w:color="auto" w:fill="FFFFFF"/>
        <w:spacing w:after="0" w:line="240" w:lineRule="auto"/>
        <w:jc w:val="both"/>
        <w:rPr>
          <w:rFonts w:ascii="Arial" w:eastAsia="Times New Roman" w:hAnsi="Arial" w:cs="Arial"/>
          <w:color w:val="474747"/>
          <w:sz w:val="18"/>
          <w:szCs w:val="18"/>
          <w:lang w:eastAsia="ru-RU"/>
        </w:rPr>
      </w:pPr>
      <w:r w:rsidRPr="00581443">
        <w:rPr>
          <w:rFonts w:ascii="Arial" w:eastAsia="Times New Roman" w:hAnsi="Arial" w:cs="Arial"/>
          <w:b/>
          <w:bCs/>
          <w:color w:val="474747"/>
          <w:sz w:val="18"/>
          <w:szCs w:val="18"/>
          <w:lang w:eastAsia="ru-RU"/>
        </w:rPr>
        <w:t>Положение</w:t>
      </w:r>
    </w:p>
    <w:p w:rsidR="00581443" w:rsidRPr="00581443" w:rsidRDefault="00581443" w:rsidP="00581443">
      <w:pPr>
        <w:shd w:val="clear" w:color="auto" w:fill="FFFFFF"/>
        <w:spacing w:after="0" w:line="240" w:lineRule="auto"/>
        <w:jc w:val="both"/>
        <w:rPr>
          <w:rFonts w:ascii="Arial" w:eastAsia="Times New Roman" w:hAnsi="Arial" w:cs="Arial"/>
          <w:color w:val="474747"/>
          <w:sz w:val="18"/>
          <w:szCs w:val="18"/>
          <w:lang w:eastAsia="ru-RU"/>
        </w:rPr>
      </w:pPr>
      <w:r w:rsidRPr="00581443">
        <w:rPr>
          <w:rFonts w:ascii="Arial" w:eastAsia="Times New Roman" w:hAnsi="Arial" w:cs="Arial"/>
          <w:b/>
          <w:bCs/>
          <w:color w:val="474747"/>
          <w:sz w:val="18"/>
          <w:szCs w:val="18"/>
          <w:lang w:eastAsia="ru-RU"/>
        </w:rPr>
        <w:t>о порядке обработки персональны</w:t>
      </w:r>
      <w:r w:rsidR="007A1A45">
        <w:rPr>
          <w:rFonts w:ascii="Arial" w:eastAsia="Times New Roman" w:hAnsi="Arial" w:cs="Arial"/>
          <w:b/>
          <w:bCs/>
          <w:color w:val="474747"/>
          <w:sz w:val="18"/>
          <w:szCs w:val="18"/>
          <w:lang w:eastAsia="ru-RU"/>
        </w:rPr>
        <w:t>х данных работников МБОУ «Новотерская СОШ им. Э. Хамидова»</w:t>
      </w:r>
    </w:p>
    <w:p w:rsidR="00581443" w:rsidRPr="00581443" w:rsidRDefault="00581443" w:rsidP="00581443">
      <w:pPr>
        <w:shd w:val="clear" w:color="auto" w:fill="FFFFFF"/>
        <w:spacing w:after="0" w:line="240" w:lineRule="auto"/>
        <w:jc w:val="both"/>
        <w:rPr>
          <w:rFonts w:ascii="Arial" w:eastAsia="Times New Roman" w:hAnsi="Arial" w:cs="Arial"/>
          <w:color w:val="474747"/>
          <w:sz w:val="18"/>
          <w:szCs w:val="18"/>
          <w:lang w:eastAsia="ru-RU"/>
        </w:rPr>
      </w:pPr>
      <w:r w:rsidRPr="00581443">
        <w:rPr>
          <w:rFonts w:ascii="Arial" w:eastAsia="Times New Roman" w:hAnsi="Arial" w:cs="Arial"/>
          <w:b/>
          <w:bCs/>
          <w:color w:val="474747"/>
          <w:sz w:val="18"/>
          <w:szCs w:val="18"/>
          <w:lang w:eastAsia="ru-RU"/>
        </w:rPr>
        <w:t> </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1 Общие положения</w:t>
      </w:r>
    </w:p>
    <w:p w:rsidR="007A1A45" w:rsidRPr="00581443" w:rsidRDefault="00581443" w:rsidP="007A1A45">
      <w:pPr>
        <w:shd w:val="clear" w:color="auto" w:fill="FFFFFF"/>
        <w:spacing w:after="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Настоящее Положение о порядке обработки персональных данных (д</w:t>
      </w:r>
      <w:r w:rsidR="007A1A45">
        <w:rPr>
          <w:rFonts w:ascii="Arial" w:eastAsia="Times New Roman" w:hAnsi="Arial" w:cs="Arial"/>
          <w:color w:val="474747"/>
          <w:sz w:val="18"/>
          <w:szCs w:val="18"/>
          <w:lang w:eastAsia="ru-RU"/>
        </w:rPr>
        <w:t xml:space="preserve">алее - Положение) в </w:t>
      </w:r>
      <w:r w:rsidR="007A1A45" w:rsidRPr="007A1A45">
        <w:rPr>
          <w:rFonts w:ascii="Arial" w:eastAsia="Times New Roman" w:hAnsi="Arial" w:cs="Arial"/>
          <w:bCs/>
          <w:color w:val="474747"/>
          <w:sz w:val="18"/>
          <w:szCs w:val="18"/>
          <w:lang w:eastAsia="ru-RU"/>
        </w:rPr>
        <w:t>МБОУ «Новотерская СОШ им. Э. Хамидова»</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xml:space="preserve">  (далее – Учреждение) разработано в соответствии с Трудовым кодексом Российской Федерации, Конституцией Российской Федерации, Гражданским кодексом Российской Федерации, Федеральным законом от 27 июля 2006 г. № 149-ФЗ «Об информации, информационных технологиях и о защите информации», Федеральным законом от 27 июля 2006 г. № 152-ФЗ «О персональных данных», Положением об обеспечении безопасности персональных данных при их обработке в информационных системах персональных данных, утвержденным Постановлением Правительства Российской Федерации от 01.11.2012 № 1119, Положением об особенностях обработки персональных данных, осуществляемой без использования средств автоматизации, утвержденным Постановлением Правительства Российской Федерации от 15.09.2008 № 687, Правилами внутреннего трудового распорядка Учреждения и определяет порядок получения, учета, обработки, накопления и хранения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xml:space="preserve">Цель разработки Положения - определение порядка обработки персональных данных работников Учреждения и иных субъектов персональных данных, персональные данные которых подлежат обработке, на основании полномочий оператора; обеспечение защиты прав и свобод человека и гражданина, в </w:t>
      </w:r>
      <w:proofErr w:type="spellStart"/>
      <w:r w:rsidRPr="00581443">
        <w:rPr>
          <w:rFonts w:ascii="Arial" w:eastAsia="Times New Roman" w:hAnsi="Arial" w:cs="Arial"/>
          <w:color w:val="474747"/>
          <w:sz w:val="18"/>
          <w:szCs w:val="18"/>
          <w:lang w:eastAsia="ru-RU"/>
        </w:rPr>
        <w:t>т.ч</w:t>
      </w:r>
      <w:proofErr w:type="spellEnd"/>
      <w:r w:rsidRPr="00581443">
        <w:rPr>
          <w:rFonts w:ascii="Arial" w:eastAsia="Times New Roman" w:hAnsi="Arial" w:cs="Arial"/>
          <w:color w:val="474747"/>
          <w:sz w:val="18"/>
          <w:szCs w:val="18"/>
          <w:lang w:eastAsia="ru-RU"/>
        </w:rPr>
        <w:t>. работника Учреждения, при обработке его персональных данных, в том числе защиты прав на неприкосновенность частной жизни, личную и семейную тайну, а также установление ответственности должностных лиц, имеющих доступ к персональным данным, за невыполнение требований норм, регулирующих обработку и защиту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1.1 Порядок ввода в действие и изменения Положения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bookmarkStart w:id="0" w:name="_GoBack"/>
      <w:r w:rsidRPr="00581443">
        <w:rPr>
          <w:rFonts w:ascii="Arial" w:eastAsia="Times New Roman" w:hAnsi="Arial" w:cs="Arial"/>
          <w:color w:val="474747"/>
          <w:sz w:val="18"/>
          <w:szCs w:val="18"/>
          <w:lang w:eastAsia="ru-RU"/>
        </w:rPr>
        <w:t xml:space="preserve">Настоящее Положение и изменения к нему утверждаются руководителем Учреждения и вводятся приказом. </w:t>
      </w:r>
      <w:bookmarkEnd w:id="0"/>
      <w:r w:rsidRPr="00581443">
        <w:rPr>
          <w:rFonts w:ascii="Arial" w:eastAsia="Times New Roman" w:hAnsi="Arial" w:cs="Arial"/>
          <w:color w:val="474747"/>
          <w:sz w:val="18"/>
          <w:szCs w:val="18"/>
          <w:lang w:eastAsia="ru-RU"/>
        </w:rPr>
        <w:t>Все работники Учреждения должны быть ознакомлены под расписку с Положением и изменениями к нему.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1.2 Основные понятия и состав персональных данных работников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Для целей настоящего Положения используются следующие основные понятия: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персональные данные работника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работников Учреждения;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конфиденциальность персональных данных - обязательное для соблюдения назначенного ответственного лица, получившего доступ к персональным данным работников, требование не допускать их распространения без согласия работника или иного законного основания;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распространение персональных данных - действия, направленные на передачу персональных данных работников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работников в средствах массовой информации, размещение в информационно-телекоммуникационных сетях или предоставление доступа к персональным данным работников каким-либо иным способом;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использование персональных данных - действия (операции) с персональными данными, совершаемые должностным лицом Учреждения в целях принятия решений или совершения иных действий, порождающих юридические последствия в отношении работников либо иным образом затрагивающих их права и свободы или права и свободы других лиц;</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блокирование персональных данных - временное прекращение сбора, систематизации, накопления, использования, распространения персональных данных работников, в том числе их передачи;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работников или в результате которых уничтожаются материальные носители персональных данных работников;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lastRenderedPageBreak/>
        <w:t>- обезличивание персональных данных - действия, в результате которых невозможно определить принадлежность персональных данных конкретному работнику;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общедоступные персональные данные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не распространяется требование соблюдения конфиденциальности;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информация - сведения (сообщения, данные) независимо от формы их представления;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В состав персональных данных работников Учреждения входят документы, содержащие информацию о паспортных данных, образовании, отношении к воинской обязанности, семейном положении, месте жительства, состоянии здоровья, а также о предыдущих местах их работы.</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2. Комплекс документов, сопровождающий процесс оформления трудовых отношений работника в Учреждении при его приеме, переводе и увольнении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Информация, представляемая работником при поступлении на работу в Учреждение,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паспорт или иной документ, удостоверяющий личность, а также копии свидетельств о государственной регистрации актов гражданского состояния;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трудовую книжку,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страховое свидетельство государственного пенсионного страхования, страховой медицинский полис обязательного медицинского страхования граждан;</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документы воинского учета - для военнообязанных и лиц, подлежащих воинскому учету;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документы об образовании, профессиональной переподготовке, повышении квалификации, стажировки, присвоении ученой степени, ученого звания (если таковые имеются);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свидетельство о постановке на учет в налоговом органе физического лица по месту жительства на территории Российской Федерации.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При оформлении работника в Учреждении работником отдела кадров заполняются унифицированные формы Т-1 и Т-2 «Личная карточка работника», в которой отражаются следующие анкетные и биографические данные работника:</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общие сведения (Ф.И.О. работника, дата рождения, место рождения, гражданство, образование, профессия, стаж работы, состояние в браке, паспортные данные);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воинском учете;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данные о приеме на работу;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В дальнейшем в личную карточку вносятся: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переводах на другую работу;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об аттестации;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повышении квалификации;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профессиональной переподготовке;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наградах (поощрениях), почетных званиях;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об отпусках;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социальных гарантиях;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месте жительства и контактных телефонах.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В отделе кадров Учреждения создаются и хранятся следующие группы документов, содержащие данные о работниках в единичном или сводном виде.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xml:space="preserve">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приказов по личному составу; личные дела и трудовые книжки работников; дела, содержащие основания к </w:t>
      </w:r>
      <w:r w:rsidRPr="00581443">
        <w:rPr>
          <w:rFonts w:ascii="Arial" w:eastAsia="Times New Roman" w:hAnsi="Arial" w:cs="Arial"/>
          <w:color w:val="474747"/>
          <w:sz w:val="18"/>
          <w:szCs w:val="18"/>
          <w:lang w:eastAsia="ru-RU"/>
        </w:rPr>
        <w:lastRenderedPageBreak/>
        <w:t>приказу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руководству Учреждения, руководителям структурных подразделений; копии отчетов, направляемых в государственные органы статистики, налоговые инспекции, вышестоящие органы управления и другие учреждения).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Документация по организации работы структурных подразделений (положения о структурных подразделениях, должностные инструкции работников, приказы, распоряжения, указания руководства Учреждения); документы по планированию, учету, анализу и отчетности в части работы с персоналом Учреждения.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3 Сбор, обработка, защита персональных данных, порядок обработки и хранения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3.1 Порядок получения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Все персональные данные работника Учреждения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Должностное лицо работодателя должно сообщить работнику Учреждения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Работодатель не имеет права получать и обрабатывать персональные данные работника Учреждения о его расовой, национальной принадлежности, политических взглядах, религиозных или философских убеждениях, состоянии здоровья, интимной жизни.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Предоставление соискателем должности персональных данных до заключения трудового договора (резюме и т.п. информации) считается, в соответствии с Гражданским Кодексом Российской Федерации (ст. 158), молчаливым согласием (конклюдентным действием), подразумевает согласие субъекта на обработку его персональных данных и не требует наличия дополнительного письменного согласия.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3.2 Порядок обработки, передачи и хранения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Обработка указанных персональных данных работников работодателем возможна только с письменного их согласия либо без их согласия в следующих случаях: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1) субъект персональных данных дал согласие в письменной форме на обработку своих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2) персональные данные являются общедоступными;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3) персональные данные относятся к состоянию здоровья субъекта персональных данных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субъекта персональных данных невозможно;</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6) обработка персональных данных необходима в связи с осуществлением правосудия;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7) обработка персональных данных осуществляется в соответствии с законодательством Российской Федерации о безопасности, об оперативно-розыскной деятельности, а также в соответствии с уголовно-исполнительным законодательством Российской Федерации. Работодатель вправе обрабатывать персональные данные работников только с их письменного согласия.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Письменное согласие работника на обработку своих персональных данных должно включать в себя: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наименование (фамилию, имя, отчество) и адрес оператора, получающего согласие субъекта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цель обработки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lastRenderedPageBreak/>
        <w:t>- перечень персональных данных, на обработку которых дается согласие субъекта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срок, в течение которого действует согласие, а также порядок его отзыва.</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Согласие работника не требуется в следующих случаях: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осуществляется на основании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работодателя;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осуществляется в целях исполнения трудового договора, одной из сторон которого является субъект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необходима для защиты жизни, здоровья или иных жизненно важных интересов работника, если получение его согласия невозможно.</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Таким образом, в соответствии со ст. 86, гл. 14 ТК РФ в целях обеспечения прав и свобод человека и гражданина Работодатель и его представители при обработке персональных данных работника должны соблюдать следующие общие требования: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обработка персональных данных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при определении объема и содержания, обрабатываемых персональных данных Работодатель должен руководствоваться Конституцией Российской Федерации, Трудовым кодексом Российской Федерации и иными федеральными законами;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защита персональных данных работника от неправомерного их использования или утраты обеспечивается Работодателем за счет его средств в порядке, установленном федеральным законом;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работники и их представители должны быть ознакомлены под расписку с документами Учреждения, устанавливающими порядок обработки персональных данных работников, а также об их правах и обязанностях в этой области;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во всех случаях отказ работника от своих прав на сохранение и защиту тайны недействителен.</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4. Передача и хранение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При передаче персональных данных работника Работодатель должен соблюдать следующие требования: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не сообщать персональные данные работника в коммерческих целях без его письменного согласия.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федеральными законами;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осуществлять передачу персональных данных работников в пределах Учреждения в соответствии с настоящим Положением;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конкретной функции;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lastRenderedPageBreak/>
        <w:t>- 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Хранение и использование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Персональные данные работников обрабатываются и хранятся в отделе кадров, персональные данные учащихся обрабатываются и хранятся в канцелярии и в предназначенных для этого элементах информационных систем.</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xml:space="preserve">§ Персональные данные работников и учащихся могут быть получены, проходить дальнейшую обработку и передаваться на хранение как на бумажных носителях, так и в электронном виде – в локальной компьютерной сети и в специальных компьютерных программах: «1С: Зарплата и кадры», «Школьный офис» и </w:t>
      </w:r>
      <w:proofErr w:type="gramStart"/>
      <w:r w:rsidRPr="00581443">
        <w:rPr>
          <w:rFonts w:ascii="Arial" w:eastAsia="Times New Roman" w:hAnsi="Arial" w:cs="Arial"/>
          <w:color w:val="474747"/>
          <w:sz w:val="18"/>
          <w:szCs w:val="18"/>
          <w:lang w:eastAsia="ru-RU"/>
        </w:rPr>
        <w:t>т.д..</w:t>
      </w:r>
      <w:proofErr w:type="gramEnd"/>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При получении персональных данных не от работника (за исключением случаев, если персональные данные были предоставлены работодателю на основании федерального закона или если персональные данные являются общедоступными) работодатель до начала обработки таких персональных данных обязан предоставить работнику следующую информацию:</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наименование (фамилия, имя, отчество) и адрес оператора или его представителя;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цель обработки персональных данных и ее правовое основание;</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предполагаемые пользователи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установленные настоящим Федеральным законом права субъекта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5. Доступ к персональным данным работников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Право доступа к персональным данным работников имеют:</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директор Учреждения;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сотрудники отдела кадров;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сотрудники бухгалтерии.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Работник Учреждения имеет право:</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получать доступ к своим персональным данным и ознакомление с ними, включая право на безвозмездное получение копий любой записи, содержащей персональные данные работника;</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требовать от Работодателя уточнения, исключения или исправления неполных, неверных, устаревших, недостоверных, незаконно полученных или не являющих необходимыми для Работодателя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получать от Работодателя: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лицах, которые имеют доступ к персональным данным или которым может быть предоставлен такой доступ;</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перечень обрабатываемых персональных данных и источник их получения;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сроки обработки персональных данных, в том числе сроки их хранения;</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сведения о том, какие юридические последствия для субъекта персональных данных может повлечь за собой обработка его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требовать извещения Работодателем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обжаловать в уполномоченный орган по защите прав субъектов персональных данных или в судебном порядке неправомерные действия или бездействия Работодателя при обработке и защите его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копировать и делать выписки персональных данных работника разрешается исключительно в служебных целях с письменного разрешения начальника отдела кадров;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передача информации третьей стороне возможна только при письменном согласии работников.</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6. Ответственность за нарушение норм, регулирующих обработку и защиту персональных данных</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Работники Учреждения,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581443" w:rsidRPr="00581443" w:rsidRDefault="00581443" w:rsidP="00581443">
      <w:pPr>
        <w:shd w:val="clear" w:color="auto" w:fill="FFFFFF"/>
        <w:spacing w:before="150" w:after="150" w:line="240" w:lineRule="auto"/>
        <w:jc w:val="both"/>
        <w:rPr>
          <w:rFonts w:ascii="Arial" w:eastAsia="Times New Roman" w:hAnsi="Arial" w:cs="Arial"/>
          <w:color w:val="474747"/>
          <w:sz w:val="18"/>
          <w:szCs w:val="18"/>
          <w:lang w:eastAsia="ru-RU"/>
        </w:rPr>
      </w:pPr>
      <w:r w:rsidRPr="00581443">
        <w:rPr>
          <w:rFonts w:ascii="Arial" w:eastAsia="Times New Roman" w:hAnsi="Arial" w:cs="Arial"/>
          <w:color w:val="474747"/>
          <w:sz w:val="18"/>
          <w:szCs w:val="18"/>
          <w:lang w:eastAsia="ru-RU"/>
        </w:rPr>
        <w:t> </w:t>
      </w:r>
    </w:p>
    <w:p w:rsidR="00B41212" w:rsidRDefault="00B41212"/>
    <w:sectPr w:rsidR="00B41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443"/>
    <w:rsid w:val="00581443"/>
    <w:rsid w:val="007A1A45"/>
    <w:rsid w:val="00B41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64BCF"/>
  <w15:chartTrackingRefBased/>
  <w15:docId w15:val="{414587FE-FECE-40D7-BA39-D61587D5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814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144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814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81443"/>
    <w:rPr>
      <w:color w:val="0000FF"/>
      <w:u w:val="single"/>
    </w:rPr>
  </w:style>
  <w:style w:type="character" w:customStyle="1" w:styleId="patharrow">
    <w:name w:val="path_arrow"/>
    <w:basedOn w:val="a0"/>
    <w:rsid w:val="0058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3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2989</Words>
  <Characters>17042</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Дези</dc:creator>
  <cp:keywords/>
  <dc:description/>
  <cp:lastModifiedBy>Дези</cp:lastModifiedBy>
  <cp:revision>1</cp:revision>
  <dcterms:created xsi:type="dcterms:W3CDTF">2018-05-16T06:09:00Z</dcterms:created>
  <dcterms:modified xsi:type="dcterms:W3CDTF">2018-05-16T06:42:00Z</dcterms:modified>
</cp:coreProperties>
</file>